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44" w:rsidRPr="00A85F6C" w:rsidRDefault="00320F44" w:rsidP="00320F44">
      <w:pPr>
        <w:spacing w:after="160" w:line="256" w:lineRule="auto"/>
        <w:jc w:val="center"/>
        <w:rPr>
          <w:rFonts w:asciiTheme="minorHAnsi" w:eastAsiaTheme="minorHAnsi" w:hAnsiTheme="minorHAnsi" w:cstheme="minorBidi"/>
          <w:sz w:val="32"/>
          <w:szCs w:val="22"/>
          <w:lang w:val="ro-RO" w:eastAsia="en-US"/>
        </w:rPr>
      </w:pPr>
      <w:r w:rsidRPr="00A85F6C">
        <w:rPr>
          <w:rFonts w:asciiTheme="minorHAnsi" w:eastAsiaTheme="minorHAnsi" w:hAnsiTheme="minorHAnsi" w:cstheme="minorBidi"/>
          <w:noProof/>
          <w:sz w:val="22"/>
          <w:szCs w:val="22"/>
        </w:rPr>
        <w:drawing>
          <wp:inline distT="0" distB="0" distL="0" distR="0" wp14:anchorId="2D0794F8" wp14:editId="16EAA6D1">
            <wp:extent cx="819150" cy="1038225"/>
            <wp:effectExtent l="0" t="0" r="0" b="9525"/>
            <wp:docPr id="1" name="Рисунок 1" descr="Описание: Coat_of_arms_of_Moldov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_of_arms_of_Moldova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320F44" w:rsidRPr="00A85F6C" w:rsidRDefault="00320F44" w:rsidP="00320F44">
      <w:pPr>
        <w:spacing w:line="256" w:lineRule="auto"/>
        <w:jc w:val="center"/>
        <w:rPr>
          <w:rFonts w:eastAsiaTheme="minorHAnsi"/>
          <w:sz w:val="28"/>
          <w:szCs w:val="28"/>
          <w:lang w:val="en-US" w:eastAsia="en-US"/>
          <w14:shadow w14:blurRad="50800" w14:dist="38100" w14:dir="2700000" w14:sx="100000" w14:sy="100000" w14:kx="0" w14:ky="0" w14:algn="tl">
            <w14:srgbClr w14:val="000000">
              <w14:alpha w14:val="60000"/>
            </w14:srgbClr>
          </w14:shadow>
        </w:rPr>
      </w:pPr>
      <w:r w:rsidRPr="00A85F6C">
        <w:rPr>
          <w:rFonts w:eastAsiaTheme="minorHAnsi"/>
          <w:sz w:val="28"/>
          <w:szCs w:val="28"/>
          <w:lang w:val="en-US" w:eastAsia="en-US"/>
          <w14:shadow w14:blurRad="50800" w14:dist="38100" w14:dir="2700000" w14:sx="100000" w14:sy="100000" w14:kx="0" w14:ky="0" w14:algn="tl">
            <w14:srgbClr w14:val="000000">
              <w14:alpha w14:val="60000"/>
            </w14:srgbClr>
          </w14:shadow>
        </w:rPr>
        <w:t>REPUBLICA</w:t>
      </w:r>
      <w:r w:rsidRPr="00A85F6C">
        <w:rPr>
          <w:rFonts w:eastAsiaTheme="minorHAnsi"/>
          <w:sz w:val="28"/>
          <w:szCs w:val="28"/>
          <w:lang w:val="en-GB" w:eastAsia="en-US"/>
          <w14:shadow w14:blurRad="50800" w14:dist="38100" w14:dir="2700000" w14:sx="100000" w14:sy="100000" w14:kx="0" w14:ky="0" w14:algn="tl">
            <w14:srgbClr w14:val="000000">
              <w14:alpha w14:val="60000"/>
            </w14:srgbClr>
          </w14:shadow>
        </w:rPr>
        <w:t xml:space="preserve"> </w:t>
      </w:r>
      <w:r w:rsidRPr="00A85F6C">
        <w:rPr>
          <w:rFonts w:eastAsiaTheme="minorHAnsi"/>
          <w:sz w:val="28"/>
          <w:szCs w:val="28"/>
          <w:lang w:val="en-US" w:eastAsia="en-US"/>
          <w14:shadow w14:blurRad="50800" w14:dist="38100" w14:dir="2700000" w14:sx="100000" w14:sy="100000" w14:kx="0" w14:ky="0" w14:algn="tl">
            <w14:srgbClr w14:val="000000">
              <w14:alpha w14:val="60000"/>
            </w14:srgbClr>
          </w14:shadow>
        </w:rPr>
        <w:t>MOLDOVA, RAIONUL ORHEI</w:t>
      </w:r>
    </w:p>
    <w:p w:rsidR="00320F44" w:rsidRPr="00A85F6C" w:rsidRDefault="00320F44" w:rsidP="00320F44">
      <w:pPr>
        <w:tabs>
          <w:tab w:val="right" w:pos="3509"/>
        </w:tabs>
        <w:spacing w:line="256" w:lineRule="auto"/>
        <w:jc w:val="center"/>
        <w:rPr>
          <w:rFonts w:eastAsiaTheme="minorHAnsi"/>
          <w:sz w:val="28"/>
          <w:szCs w:val="28"/>
          <w:lang w:val="en-US" w:eastAsia="en-US"/>
          <w14:shadow w14:blurRad="50800" w14:dist="38100" w14:dir="2700000" w14:sx="100000" w14:sy="100000" w14:kx="0" w14:ky="0" w14:algn="tl">
            <w14:srgbClr w14:val="000000">
              <w14:alpha w14:val="60000"/>
            </w14:srgbClr>
          </w14:shadow>
        </w:rPr>
      </w:pPr>
      <w:r w:rsidRPr="00A85F6C">
        <w:rPr>
          <w:rFonts w:eastAsiaTheme="minorHAnsi"/>
          <w:sz w:val="28"/>
          <w:szCs w:val="28"/>
          <w:lang w:val="en-US" w:eastAsia="en-US"/>
          <w14:shadow w14:blurRad="50800" w14:dist="38100" w14:dir="2700000" w14:sx="100000" w14:sy="100000" w14:kx="0" w14:ky="0" w14:algn="tl">
            <w14:srgbClr w14:val="000000">
              <w14:alpha w14:val="60000"/>
            </w14:srgbClr>
          </w14:shadow>
        </w:rPr>
        <w:t>PRIMĂRIA CUCURUZENI</w:t>
      </w:r>
    </w:p>
    <w:p w:rsidR="00320F44" w:rsidRPr="00A85F6C" w:rsidRDefault="00320F44" w:rsidP="00320F44">
      <w:pPr>
        <w:spacing w:line="256" w:lineRule="auto"/>
        <w:jc w:val="center"/>
        <w:rPr>
          <w:rFonts w:eastAsiaTheme="minorHAnsi"/>
          <w:noProof/>
          <w:lang w:val="en-US" w:eastAsia="en-US"/>
        </w:rPr>
      </w:pPr>
      <w:r w:rsidRPr="00A85F6C">
        <w:rPr>
          <w:rFonts w:eastAsiaTheme="minorHAnsi"/>
          <w:noProof/>
          <w:lang w:val="en-US" w:eastAsia="en-US"/>
        </w:rPr>
        <w:t>MD 3522 com. Cucuruzeni, Tel. (235)-66-2-32, (235)-66-2-36, C/f 1007601001721</w:t>
      </w:r>
    </w:p>
    <w:p w:rsidR="00320F44" w:rsidRPr="00A85F6C" w:rsidRDefault="00320F44" w:rsidP="00320F44">
      <w:pPr>
        <w:spacing w:after="160" w:line="256" w:lineRule="auto"/>
        <w:jc w:val="center"/>
        <w:rPr>
          <w:rFonts w:asciiTheme="minorHAnsi" w:eastAsiaTheme="minorHAnsi" w:hAnsiTheme="minorHAnsi" w:cstheme="minorBidi"/>
          <w:sz w:val="22"/>
          <w:szCs w:val="22"/>
          <w:lang w:val="en-US" w:eastAsia="en-US"/>
        </w:rPr>
      </w:pPr>
      <w:r w:rsidRPr="00A85F6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0" allowOverlap="1" wp14:anchorId="126D0CA0" wp14:editId="7C8A05C7">
                <wp:simplePos x="0" y="0"/>
                <wp:positionH relativeFrom="column">
                  <wp:posOffset>-120015</wp:posOffset>
                </wp:positionH>
                <wp:positionV relativeFrom="paragraph">
                  <wp:posOffset>58420</wp:posOffset>
                </wp:positionV>
                <wp:extent cx="6035040" cy="0"/>
                <wp:effectExtent l="0" t="19050" r="22860" b="381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6pt" to="465.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" o:allowincell="f" strokeweight="4.5pt">
                <v:stroke linestyle="thinThick"/>
              </v:line>
            </w:pict>
          </mc:Fallback>
        </mc:AlternateContent>
      </w:r>
    </w:p>
    <w:p w:rsidR="00320F44" w:rsidRDefault="00320F44" w:rsidP="00320F44">
      <w:pPr>
        <w:tabs>
          <w:tab w:val="left" w:pos="7185"/>
        </w:tabs>
        <w:jc w:val="center"/>
        <w:rPr>
          <w:b/>
          <w:sz w:val="28"/>
          <w:szCs w:val="28"/>
          <w:lang w:val="ro-RO"/>
        </w:rPr>
      </w:pPr>
      <w:proofErr w:type="gramStart"/>
      <w:r>
        <w:rPr>
          <w:b/>
          <w:sz w:val="28"/>
          <w:szCs w:val="28"/>
          <w:lang w:val="en-US"/>
        </w:rPr>
        <w:t>DISPOZI</w:t>
      </w:r>
      <w:r>
        <w:rPr>
          <w:b/>
          <w:sz w:val="28"/>
          <w:szCs w:val="28"/>
          <w:lang w:val="ro-RO"/>
        </w:rPr>
        <w:t>ŢIA  Nr.28</w:t>
      </w:r>
      <w:proofErr w:type="gramEnd"/>
    </w:p>
    <w:p w:rsidR="00320F44" w:rsidRDefault="00320F44" w:rsidP="00320F44">
      <w:pPr>
        <w:tabs>
          <w:tab w:val="left" w:pos="7185"/>
        </w:tabs>
        <w:jc w:val="center"/>
        <w:rPr>
          <w:b/>
          <w:sz w:val="28"/>
          <w:szCs w:val="28"/>
          <w:lang w:val="ro-RO"/>
        </w:rPr>
      </w:pPr>
      <w:r>
        <w:rPr>
          <w:b/>
          <w:sz w:val="28"/>
          <w:szCs w:val="28"/>
          <w:lang w:val="ro-RO"/>
        </w:rPr>
        <w:t>din 17.08.2020</w:t>
      </w:r>
    </w:p>
    <w:p w:rsidR="00320F44" w:rsidRDefault="00320F44" w:rsidP="00320F44">
      <w:pPr>
        <w:tabs>
          <w:tab w:val="left" w:pos="7185"/>
        </w:tabs>
        <w:jc w:val="center"/>
        <w:rPr>
          <w:lang w:val="ro-RO"/>
        </w:rPr>
      </w:pPr>
    </w:p>
    <w:p w:rsidR="00320F44" w:rsidRDefault="00320F44" w:rsidP="00320F44">
      <w:pPr>
        <w:tabs>
          <w:tab w:val="left" w:pos="7185"/>
        </w:tabs>
        <w:jc w:val="center"/>
        <w:rPr>
          <w:lang w:val="ro-RO"/>
        </w:rPr>
      </w:pPr>
    </w:p>
    <w:p w:rsidR="00320F44" w:rsidRPr="00D45F6C" w:rsidRDefault="00320F44" w:rsidP="00320F44">
      <w:pPr>
        <w:tabs>
          <w:tab w:val="left" w:pos="7185"/>
        </w:tabs>
        <w:jc w:val="center"/>
        <w:rPr>
          <w:lang w:val="ro-RO"/>
        </w:rPr>
      </w:pPr>
    </w:p>
    <w:p w:rsidR="00320F44" w:rsidRPr="001D6102" w:rsidRDefault="00320F44" w:rsidP="00320F44">
      <w:pPr>
        <w:rPr>
          <w:b/>
          <w:lang w:val="en-US"/>
        </w:rPr>
      </w:pPr>
      <w:r w:rsidRPr="001D6102">
        <w:rPr>
          <w:b/>
          <w:lang w:val="en-US"/>
        </w:rPr>
        <w:t xml:space="preserve">„Cu </w:t>
      </w:r>
      <w:proofErr w:type="spellStart"/>
      <w:r w:rsidRPr="001D6102">
        <w:rPr>
          <w:b/>
          <w:lang w:val="en-US"/>
        </w:rPr>
        <w:t>privire</w:t>
      </w:r>
      <w:proofErr w:type="spellEnd"/>
      <w:r w:rsidRPr="001D6102">
        <w:rPr>
          <w:b/>
          <w:lang w:val="en-US"/>
        </w:rPr>
        <w:t xml:space="preserve"> la </w:t>
      </w:r>
      <w:proofErr w:type="spellStart"/>
      <w:r w:rsidRPr="001D6102">
        <w:rPr>
          <w:b/>
          <w:lang w:val="en-US"/>
        </w:rPr>
        <w:t>convocarea</w:t>
      </w:r>
      <w:proofErr w:type="spellEnd"/>
      <w:r w:rsidRPr="001D6102">
        <w:rPr>
          <w:b/>
          <w:lang w:val="en-US"/>
        </w:rPr>
        <w:t xml:space="preserve"> </w:t>
      </w:r>
      <w:proofErr w:type="spellStart"/>
      <w:r w:rsidRPr="001D6102">
        <w:rPr>
          <w:b/>
          <w:lang w:val="en-US"/>
        </w:rPr>
        <w:t>şedinţei</w:t>
      </w:r>
      <w:proofErr w:type="spellEnd"/>
    </w:p>
    <w:p w:rsidR="00320F44" w:rsidRPr="001D6102" w:rsidRDefault="00320F44" w:rsidP="00320F44">
      <w:pPr>
        <w:rPr>
          <w:b/>
          <w:lang w:val="en-US"/>
        </w:rPr>
      </w:pPr>
      <w:proofErr w:type="spellStart"/>
      <w:proofErr w:type="gramStart"/>
      <w:r w:rsidRPr="001D6102">
        <w:rPr>
          <w:b/>
          <w:lang w:val="en-US"/>
        </w:rPr>
        <w:t>ordinare</w:t>
      </w:r>
      <w:proofErr w:type="spellEnd"/>
      <w:proofErr w:type="gramEnd"/>
      <w:r w:rsidRPr="001D6102">
        <w:rPr>
          <w:b/>
          <w:lang w:val="en-US"/>
        </w:rPr>
        <w:t xml:space="preserve"> a </w:t>
      </w:r>
      <w:proofErr w:type="spellStart"/>
      <w:r w:rsidRPr="001D6102">
        <w:rPr>
          <w:b/>
          <w:lang w:val="en-US"/>
        </w:rPr>
        <w:t>consiliului</w:t>
      </w:r>
      <w:proofErr w:type="spellEnd"/>
      <w:r w:rsidRPr="001D6102">
        <w:rPr>
          <w:b/>
          <w:lang w:val="en-US"/>
        </w:rPr>
        <w:t xml:space="preserve"> local”</w:t>
      </w:r>
    </w:p>
    <w:p w:rsidR="00320F44" w:rsidRPr="001D6102" w:rsidRDefault="00320F44" w:rsidP="00320F44">
      <w:pPr>
        <w:rPr>
          <w:b/>
          <w:lang w:val="en-US"/>
        </w:rPr>
      </w:pPr>
    </w:p>
    <w:p w:rsidR="00320F44" w:rsidRDefault="00320F44" w:rsidP="00320F44">
      <w:pPr>
        <w:jc w:val="both"/>
        <w:rPr>
          <w:lang w:val="en-US"/>
        </w:rPr>
      </w:pPr>
      <w:r w:rsidRPr="001D6102">
        <w:rPr>
          <w:lang w:val="en-US"/>
        </w:rPr>
        <w:t xml:space="preserve">     </w:t>
      </w:r>
      <w:proofErr w:type="spellStart"/>
      <w:r w:rsidRPr="001D6102">
        <w:rPr>
          <w:lang w:val="en-US"/>
        </w:rPr>
        <w:t>În</w:t>
      </w:r>
      <w:proofErr w:type="spellEnd"/>
      <w:r w:rsidRPr="001D6102">
        <w:rPr>
          <w:lang w:val="en-US"/>
        </w:rPr>
        <w:t xml:space="preserve"> </w:t>
      </w:r>
      <w:proofErr w:type="spellStart"/>
      <w:r w:rsidRPr="001D6102">
        <w:rPr>
          <w:lang w:val="en-US"/>
        </w:rPr>
        <w:t>temeiul</w:t>
      </w:r>
      <w:proofErr w:type="spellEnd"/>
      <w:r w:rsidRPr="001D6102">
        <w:rPr>
          <w:lang w:val="en-US"/>
        </w:rPr>
        <w:t xml:space="preserve"> art.16 alin.</w:t>
      </w:r>
      <w:r>
        <w:rPr>
          <w:lang w:val="en-US"/>
        </w:rPr>
        <w:t>3</w:t>
      </w:r>
      <w:proofErr w:type="gramStart"/>
      <w:r>
        <w:rPr>
          <w:lang w:val="en-US"/>
        </w:rPr>
        <w:t>,5</w:t>
      </w:r>
      <w:proofErr w:type="gramEnd"/>
      <w:r w:rsidRPr="001D6102">
        <w:rPr>
          <w:lang w:val="en-US"/>
        </w:rPr>
        <w:t xml:space="preserve"> art.32 alin.1,2 al </w:t>
      </w:r>
      <w:proofErr w:type="spellStart"/>
      <w:r w:rsidRPr="001D6102">
        <w:rPr>
          <w:lang w:val="en-US"/>
        </w:rPr>
        <w:t>Legii</w:t>
      </w:r>
      <w:proofErr w:type="spellEnd"/>
      <w:r w:rsidRPr="001D6102">
        <w:rPr>
          <w:lang w:val="en-US"/>
        </w:rPr>
        <w:t xml:space="preserve">  </w:t>
      </w:r>
      <w:proofErr w:type="spellStart"/>
      <w:r w:rsidRPr="001D6102">
        <w:rPr>
          <w:lang w:val="en-US"/>
        </w:rPr>
        <w:t>privind</w:t>
      </w:r>
      <w:proofErr w:type="spellEnd"/>
      <w:r w:rsidRPr="001D6102">
        <w:rPr>
          <w:lang w:val="en-US"/>
        </w:rPr>
        <w:t xml:space="preserve"> </w:t>
      </w:r>
      <w:proofErr w:type="spellStart"/>
      <w:r w:rsidRPr="001D6102">
        <w:rPr>
          <w:lang w:val="en-US"/>
        </w:rPr>
        <w:t>administraţia</w:t>
      </w:r>
      <w:proofErr w:type="spellEnd"/>
      <w:r w:rsidRPr="001D6102">
        <w:rPr>
          <w:lang w:val="en-US"/>
        </w:rPr>
        <w:t xml:space="preserve"> </w:t>
      </w:r>
      <w:proofErr w:type="spellStart"/>
      <w:r w:rsidRPr="001D6102">
        <w:rPr>
          <w:lang w:val="en-US"/>
        </w:rPr>
        <w:t>publică</w:t>
      </w:r>
      <w:proofErr w:type="spellEnd"/>
      <w:r w:rsidRPr="001D6102">
        <w:rPr>
          <w:lang w:val="en-US"/>
        </w:rPr>
        <w:t xml:space="preserve"> </w:t>
      </w:r>
      <w:proofErr w:type="spellStart"/>
      <w:r w:rsidRPr="001D6102">
        <w:rPr>
          <w:lang w:val="en-US"/>
        </w:rPr>
        <w:t>locală</w:t>
      </w:r>
      <w:proofErr w:type="spellEnd"/>
      <w:r w:rsidRPr="001D6102">
        <w:rPr>
          <w:lang w:val="en-US"/>
        </w:rPr>
        <w:t xml:space="preserve"> nr. 436-XVI din 28.12.2006 cu </w:t>
      </w:r>
      <w:proofErr w:type="spellStart"/>
      <w:r w:rsidRPr="001D6102">
        <w:rPr>
          <w:lang w:val="en-US"/>
        </w:rPr>
        <w:t>pr</w:t>
      </w:r>
      <w:r>
        <w:rPr>
          <w:lang w:val="en-US"/>
        </w:rPr>
        <w:t>ivire</w:t>
      </w:r>
      <w:proofErr w:type="spellEnd"/>
      <w:r>
        <w:rPr>
          <w:lang w:val="en-US"/>
        </w:rPr>
        <w:t xml:space="preserve"> la </w:t>
      </w:r>
      <w:proofErr w:type="spellStart"/>
      <w:r>
        <w:rPr>
          <w:lang w:val="en-US"/>
        </w:rPr>
        <w:t>convocarea</w:t>
      </w:r>
      <w:proofErr w:type="spellEnd"/>
      <w:r>
        <w:rPr>
          <w:lang w:val="en-US"/>
        </w:rPr>
        <w:t xml:space="preserve"> </w:t>
      </w:r>
      <w:proofErr w:type="spellStart"/>
      <w:r>
        <w:rPr>
          <w:lang w:val="en-US"/>
        </w:rPr>
        <w:t>şedinţelor</w:t>
      </w:r>
      <w:proofErr w:type="spellEnd"/>
      <w:r>
        <w:rPr>
          <w:lang w:val="en-US"/>
        </w:rPr>
        <w:t xml:space="preserve"> </w:t>
      </w:r>
      <w:proofErr w:type="spellStart"/>
      <w:proofErr w:type="gramStart"/>
      <w:r>
        <w:rPr>
          <w:lang w:val="en-US"/>
        </w:rPr>
        <w:t>C</w:t>
      </w:r>
      <w:r w:rsidRPr="001D6102">
        <w:rPr>
          <w:lang w:val="en-US"/>
        </w:rPr>
        <w:t>onsiliului</w:t>
      </w:r>
      <w:proofErr w:type="spellEnd"/>
      <w:r w:rsidRPr="001D6102">
        <w:rPr>
          <w:lang w:val="en-US"/>
        </w:rPr>
        <w:t xml:space="preserve">  local</w:t>
      </w:r>
      <w:proofErr w:type="gramEnd"/>
    </w:p>
    <w:p w:rsidR="00320F44" w:rsidRDefault="00320F44" w:rsidP="00320F44">
      <w:pPr>
        <w:jc w:val="both"/>
        <w:rPr>
          <w:b/>
          <w:lang w:val="en-US"/>
        </w:rPr>
      </w:pPr>
    </w:p>
    <w:p w:rsidR="00320F44" w:rsidRDefault="00320F44" w:rsidP="00320F44">
      <w:pPr>
        <w:jc w:val="center"/>
        <w:rPr>
          <w:b/>
          <w:lang w:val="en-US"/>
        </w:rPr>
      </w:pPr>
      <w:r w:rsidRPr="001D6102">
        <w:rPr>
          <w:b/>
          <w:lang w:val="en-US"/>
        </w:rPr>
        <w:t>DISPUN:</w:t>
      </w:r>
    </w:p>
    <w:p w:rsidR="00320F44" w:rsidRPr="00281FE8" w:rsidRDefault="00320F44" w:rsidP="00320F44">
      <w:pPr>
        <w:jc w:val="both"/>
        <w:rPr>
          <w:b/>
          <w:lang w:val="en-US"/>
        </w:rPr>
      </w:pPr>
    </w:p>
    <w:p w:rsidR="00320F44" w:rsidRPr="00082CBA" w:rsidRDefault="00320F44" w:rsidP="00320F44">
      <w:pPr>
        <w:jc w:val="both"/>
        <w:rPr>
          <w:lang w:val="en-US"/>
        </w:rPr>
      </w:pPr>
      <w:proofErr w:type="spellStart"/>
      <w:r>
        <w:rPr>
          <w:lang w:val="en-US"/>
        </w:rPr>
        <w:t>I.</w:t>
      </w:r>
      <w:r w:rsidRPr="00082CBA">
        <w:rPr>
          <w:lang w:val="en-US"/>
        </w:rPr>
        <w:t>Se</w:t>
      </w:r>
      <w:proofErr w:type="spellEnd"/>
      <w:r w:rsidRPr="00082CBA">
        <w:rPr>
          <w:lang w:val="en-US"/>
        </w:rPr>
        <w:t xml:space="preserve"> </w:t>
      </w:r>
      <w:proofErr w:type="spellStart"/>
      <w:r w:rsidRPr="00082CBA">
        <w:rPr>
          <w:lang w:val="en-US"/>
        </w:rPr>
        <w:t>convoacă</w:t>
      </w:r>
      <w:proofErr w:type="spellEnd"/>
      <w:r w:rsidRPr="00082CBA">
        <w:rPr>
          <w:lang w:val="en-US"/>
        </w:rPr>
        <w:t xml:space="preserve">   </w:t>
      </w:r>
      <w:proofErr w:type="spellStart"/>
      <w:r w:rsidRPr="00082CBA">
        <w:rPr>
          <w:lang w:val="en-US"/>
        </w:rPr>
        <w:t>consiliul</w:t>
      </w:r>
      <w:proofErr w:type="spellEnd"/>
      <w:r w:rsidRPr="00082CBA">
        <w:rPr>
          <w:lang w:val="en-US"/>
        </w:rPr>
        <w:t xml:space="preserve"> local </w:t>
      </w:r>
      <w:proofErr w:type="spellStart"/>
      <w:proofErr w:type="gramStart"/>
      <w:r w:rsidRPr="00082CBA">
        <w:rPr>
          <w:lang w:val="en-US"/>
        </w:rPr>
        <w:t>Cucuruzeni</w:t>
      </w:r>
      <w:proofErr w:type="spellEnd"/>
      <w:r w:rsidRPr="00082CBA">
        <w:rPr>
          <w:lang w:val="en-US"/>
        </w:rPr>
        <w:t xml:space="preserve">  </w:t>
      </w:r>
      <w:proofErr w:type="spellStart"/>
      <w:r w:rsidRPr="00082CBA">
        <w:rPr>
          <w:lang w:val="en-US"/>
        </w:rPr>
        <w:t>în</w:t>
      </w:r>
      <w:proofErr w:type="spellEnd"/>
      <w:proofErr w:type="gramEnd"/>
      <w:r w:rsidRPr="00082CBA">
        <w:rPr>
          <w:lang w:val="en-US"/>
        </w:rPr>
        <w:t xml:space="preserve"> </w:t>
      </w:r>
      <w:proofErr w:type="spellStart"/>
      <w:r w:rsidRPr="00082CBA">
        <w:rPr>
          <w:lang w:val="en-US"/>
        </w:rPr>
        <w:t>şedinţă</w:t>
      </w:r>
      <w:proofErr w:type="spellEnd"/>
      <w:r w:rsidRPr="00082CBA">
        <w:rPr>
          <w:lang w:val="en-US"/>
        </w:rPr>
        <w:t xml:space="preserve"> </w:t>
      </w:r>
      <w:proofErr w:type="spellStart"/>
      <w:r w:rsidRPr="00082CBA">
        <w:rPr>
          <w:lang w:val="en-US"/>
        </w:rPr>
        <w:t>ordinară</w:t>
      </w:r>
      <w:proofErr w:type="spellEnd"/>
      <w:r w:rsidRPr="00082CBA">
        <w:rPr>
          <w:lang w:val="en-US"/>
        </w:rPr>
        <w:t xml:space="preserve">  </w:t>
      </w:r>
      <w:proofErr w:type="spellStart"/>
      <w:r w:rsidRPr="00082CBA">
        <w:rPr>
          <w:lang w:val="en-US"/>
        </w:rPr>
        <w:t>pe</w:t>
      </w:r>
      <w:proofErr w:type="spellEnd"/>
      <w:r w:rsidRPr="00082CBA">
        <w:rPr>
          <w:lang w:val="en-US"/>
        </w:rPr>
        <w:t xml:space="preserve"> data </w:t>
      </w:r>
      <w:proofErr w:type="spellStart"/>
      <w:r w:rsidRPr="00082CBA">
        <w:rPr>
          <w:lang w:val="en-US"/>
        </w:rPr>
        <w:t>de</w:t>
      </w:r>
      <w:proofErr w:type="spellEnd"/>
      <w:r w:rsidRPr="00082CBA">
        <w:rPr>
          <w:lang w:val="en-US"/>
        </w:rPr>
        <w:t xml:space="preserve">  </w:t>
      </w:r>
      <w:r w:rsidRPr="00082CBA">
        <w:rPr>
          <w:b/>
          <w:lang w:val="en-US"/>
        </w:rPr>
        <w:t>22.08.2020</w:t>
      </w:r>
      <w:r w:rsidRPr="00082CBA">
        <w:rPr>
          <w:lang w:val="en-US"/>
        </w:rPr>
        <w:t xml:space="preserve">,  </w:t>
      </w:r>
      <w:proofErr w:type="spellStart"/>
      <w:r w:rsidRPr="00082CBA">
        <w:rPr>
          <w:lang w:val="en-US"/>
        </w:rPr>
        <w:t>ora</w:t>
      </w:r>
      <w:proofErr w:type="spellEnd"/>
      <w:r w:rsidRPr="00082CBA">
        <w:rPr>
          <w:lang w:val="en-US"/>
        </w:rPr>
        <w:t xml:space="preserve"> </w:t>
      </w:r>
      <w:r w:rsidRPr="00082CBA">
        <w:rPr>
          <w:b/>
          <w:lang w:val="en-US"/>
        </w:rPr>
        <w:t>09.00</w:t>
      </w:r>
      <w:r w:rsidRPr="00082CBA">
        <w:rPr>
          <w:lang w:val="en-US"/>
        </w:rPr>
        <w:t xml:space="preserve"> cu </w:t>
      </w:r>
      <w:proofErr w:type="spellStart"/>
      <w:r w:rsidRPr="00082CBA">
        <w:rPr>
          <w:lang w:val="en-US"/>
        </w:rPr>
        <w:t>următoarea</w:t>
      </w:r>
      <w:proofErr w:type="spellEnd"/>
      <w:r w:rsidRPr="00082CBA">
        <w:rPr>
          <w:lang w:val="en-US"/>
        </w:rPr>
        <w:t xml:space="preserve"> </w:t>
      </w:r>
      <w:proofErr w:type="spellStart"/>
      <w:r w:rsidRPr="00082CBA">
        <w:rPr>
          <w:lang w:val="en-US"/>
        </w:rPr>
        <w:t>ordine</w:t>
      </w:r>
      <w:proofErr w:type="spellEnd"/>
      <w:r w:rsidRPr="00082CBA">
        <w:rPr>
          <w:lang w:val="en-US"/>
        </w:rPr>
        <w:t xml:space="preserve"> de </w:t>
      </w:r>
      <w:proofErr w:type="spellStart"/>
      <w:r w:rsidRPr="00082CBA">
        <w:rPr>
          <w:lang w:val="en-US"/>
        </w:rPr>
        <w:t>zi</w:t>
      </w:r>
      <w:proofErr w:type="spellEnd"/>
      <w:r w:rsidRPr="00082CBA">
        <w:rPr>
          <w:lang w:val="en-US"/>
        </w:rPr>
        <w:t xml:space="preserve"> :</w:t>
      </w:r>
    </w:p>
    <w:p w:rsidR="00320F44" w:rsidRDefault="00320F44" w:rsidP="00320F44">
      <w:pPr>
        <w:jc w:val="both"/>
        <w:rPr>
          <w:lang w:val="en-US"/>
        </w:rPr>
      </w:pPr>
    </w:p>
    <w:p w:rsidR="00320F44" w:rsidRPr="00D12B4A" w:rsidRDefault="00320F44" w:rsidP="00320F44">
      <w:pPr>
        <w:rPr>
          <w:lang w:val="ro-RO"/>
        </w:rPr>
      </w:pPr>
      <w:r>
        <w:rPr>
          <w:lang w:val="en-US"/>
        </w:rPr>
        <w:t xml:space="preserve">     </w:t>
      </w:r>
      <w:r>
        <w:rPr>
          <w:lang w:val="ro-RO"/>
        </w:rPr>
        <w:t>1.</w:t>
      </w:r>
      <w:r w:rsidRPr="00D33C46">
        <w:rPr>
          <w:lang w:val="ro-RO"/>
        </w:rPr>
        <w:t xml:space="preserve"> </w:t>
      </w:r>
      <w:r>
        <w:rPr>
          <w:lang w:val="ro-RO"/>
        </w:rPr>
        <w:t xml:space="preserve">   Cu privire la audierea raportului semianual privind executarea bugetului local pentru anul 2020</w:t>
      </w:r>
    </w:p>
    <w:p w:rsidR="00320F44" w:rsidRDefault="00320F44" w:rsidP="00320F44">
      <w:pPr>
        <w:rPr>
          <w:lang w:val="ro-RO"/>
        </w:rPr>
      </w:pPr>
      <w:r w:rsidRPr="005970EA">
        <w:rPr>
          <w:b/>
          <w:lang w:val="ro-RO"/>
        </w:rPr>
        <w:t>Raportor</w:t>
      </w:r>
      <w:r w:rsidRPr="00D12B4A">
        <w:rPr>
          <w:lang w:val="ro-RO"/>
        </w:rPr>
        <w:t>:</w:t>
      </w:r>
      <w:r>
        <w:rPr>
          <w:lang w:val="ro-RO"/>
        </w:rPr>
        <w:t xml:space="preserve"> Iațișin Vasilisa</w:t>
      </w:r>
    </w:p>
    <w:p w:rsidR="00320F44" w:rsidRPr="0096692C" w:rsidRDefault="00320F44" w:rsidP="00320F44">
      <w:pPr>
        <w:pStyle w:val="a3"/>
        <w:numPr>
          <w:ilvl w:val="0"/>
          <w:numId w:val="1"/>
        </w:numPr>
        <w:rPr>
          <w:lang w:val="ro-RO"/>
        </w:rPr>
      </w:pPr>
      <w:r>
        <w:rPr>
          <w:lang w:val="ro-RO"/>
        </w:rPr>
        <w:t>Cu privire la modificarea bugetului local Cucuruzeni pentru anul 2020</w:t>
      </w:r>
    </w:p>
    <w:p w:rsidR="00320F44" w:rsidRDefault="00320F44" w:rsidP="00320F44">
      <w:pPr>
        <w:tabs>
          <w:tab w:val="left" w:pos="2505"/>
        </w:tabs>
        <w:rPr>
          <w:lang w:val="ro-RO"/>
        </w:rPr>
      </w:pPr>
      <w:r>
        <w:rPr>
          <w:b/>
          <w:lang w:val="ro-RO"/>
        </w:rPr>
        <w:t>Raportor</w:t>
      </w:r>
      <w:r w:rsidRPr="00D12B4A">
        <w:rPr>
          <w:lang w:val="ro-RO"/>
        </w:rPr>
        <w:t>:</w:t>
      </w:r>
      <w:r w:rsidRPr="00FA5CDD">
        <w:rPr>
          <w:lang w:val="ro-RO"/>
        </w:rPr>
        <w:t xml:space="preserve"> </w:t>
      </w:r>
      <w:r>
        <w:rPr>
          <w:lang w:val="ro-RO"/>
        </w:rPr>
        <w:t>Iațișin Vasilisa</w:t>
      </w:r>
    </w:p>
    <w:p w:rsidR="00320F44" w:rsidRPr="0096692C" w:rsidRDefault="00320F44" w:rsidP="00320F44">
      <w:pPr>
        <w:pStyle w:val="a3"/>
        <w:numPr>
          <w:ilvl w:val="0"/>
          <w:numId w:val="1"/>
        </w:numPr>
        <w:tabs>
          <w:tab w:val="left" w:pos="2505"/>
        </w:tabs>
        <w:rPr>
          <w:lang w:val="ro-RO"/>
        </w:rPr>
      </w:pPr>
      <w:r>
        <w:rPr>
          <w:lang w:val="ro-RO"/>
        </w:rPr>
        <w:t>Cu privire la redistribuirea soldului disponibil format în rezultatul executării bugetului local pentru anul 2019</w:t>
      </w:r>
    </w:p>
    <w:p w:rsidR="00320F44" w:rsidRDefault="00320F44" w:rsidP="00320F44">
      <w:pPr>
        <w:tabs>
          <w:tab w:val="left" w:pos="2505"/>
        </w:tabs>
        <w:rPr>
          <w:lang w:val="ro-RO"/>
        </w:rPr>
      </w:pPr>
      <w:r>
        <w:rPr>
          <w:b/>
          <w:lang w:val="ro-RO"/>
        </w:rPr>
        <w:t>Raportor</w:t>
      </w:r>
      <w:r w:rsidRPr="00D12B4A">
        <w:rPr>
          <w:lang w:val="ro-RO"/>
        </w:rPr>
        <w:t>:</w:t>
      </w:r>
      <w:r w:rsidRPr="00FA5CDD">
        <w:rPr>
          <w:lang w:val="ro-RO"/>
        </w:rPr>
        <w:t xml:space="preserve"> </w:t>
      </w:r>
      <w:r>
        <w:rPr>
          <w:lang w:val="ro-RO"/>
        </w:rPr>
        <w:t>Iațișin Vasilisa</w:t>
      </w:r>
    </w:p>
    <w:p w:rsidR="00320F44" w:rsidRPr="00B91D95" w:rsidRDefault="00320F44" w:rsidP="00320F44">
      <w:pPr>
        <w:pStyle w:val="a3"/>
        <w:numPr>
          <w:ilvl w:val="0"/>
          <w:numId w:val="1"/>
        </w:numPr>
        <w:tabs>
          <w:tab w:val="left" w:pos="2505"/>
        </w:tabs>
        <w:rPr>
          <w:lang w:val="ro-RO"/>
        </w:rPr>
      </w:pPr>
      <w:r w:rsidRPr="0082065E">
        <w:rPr>
          <w:lang w:val="ro-RO"/>
        </w:rPr>
        <w:t xml:space="preserve">Cu privire la iniţierea înregistrării primare masive </w:t>
      </w:r>
    </w:p>
    <w:p w:rsidR="00320F44" w:rsidRDefault="00320F44" w:rsidP="00320F44">
      <w:pPr>
        <w:tabs>
          <w:tab w:val="left" w:pos="2505"/>
          <w:tab w:val="left" w:pos="3715"/>
        </w:tabs>
        <w:rPr>
          <w:lang w:val="ro-RO"/>
        </w:rPr>
      </w:pPr>
      <w:r w:rsidRPr="006B0CBE">
        <w:rPr>
          <w:b/>
          <w:lang w:val="ro-RO"/>
        </w:rPr>
        <w:t>Raportor</w:t>
      </w:r>
      <w:r w:rsidRPr="006B0CBE">
        <w:rPr>
          <w:lang w:val="ro-RO"/>
        </w:rPr>
        <w:t xml:space="preserve">: </w:t>
      </w:r>
      <w:r>
        <w:rPr>
          <w:lang w:val="ro-RO"/>
        </w:rPr>
        <w:t>Pranețchii Ilia</w:t>
      </w:r>
      <w:r>
        <w:rPr>
          <w:lang w:val="ro-RO"/>
        </w:rPr>
        <w:tab/>
      </w:r>
      <w:r>
        <w:rPr>
          <w:lang w:val="ro-RO"/>
        </w:rPr>
        <w:tab/>
      </w:r>
    </w:p>
    <w:p w:rsidR="00320F44" w:rsidRDefault="00320F44" w:rsidP="00320F44">
      <w:pPr>
        <w:pStyle w:val="a3"/>
        <w:numPr>
          <w:ilvl w:val="0"/>
          <w:numId w:val="1"/>
        </w:numPr>
        <w:tabs>
          <w:tab w:val="left" w:pos="2505"/>
        </w:tabs>
        <w:rPr>
          <w:lang w:val="ro-RO"/>
        </w:rPr>
      </w:pPr>
      <w:r w:rsidRPr="00B91D95">
        <w:rPr>
          <w:lang w:val="ro-RO"/>
        </w:rPr>
        <w:t>Cu privire la selectarea drumurilor ce vor fi  reparate în anul 2020 din contul surselor</w:t>
      </w:r>
      <w:r>
        <w:rPr>
          <w:lang w:val="ro-RO"/>
        </w:rPr>
        <w:t xml:space="preserve"> </w:t>
      </w:r>
      <w:r w:rsidRPr="00B91D95">
        <w:rPr>
          <w:lang w:val="ro-RO"/>
        </w:rPr>
        <w:t>financiare alocate de Fondul Rutier</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Pranețchii Ilia</w:t>
      </w:r>
    </w:p>
    <w:p w:rsidR="00320F44" w:rsidRDefault="00320F44" w:rsidP="00320F44">
      <w:pPr>
        <w:pStyle w:val="a3"/>
        <w:numPr>
          <w:ilvl w:val="0"/>
          <w:numId w:val="1"/>
        </w:numPr>
        <w:tabs>
          <w:tab w:val="left" w:pos="2505"/>
        </w:tabs>
        <w:rPr>
          <w:lang w:val="ro-RO"/>
        </w:rPr>
      </w:pPr>
      <w:r w:rsidRPr="00B43F69">
        <w:rPr>
          <w:lang w:val="ro-RO"/>
        </w:rPr>
        <w:t>Cu pr</w:t>
      </w:r>
      <w:r>
        <w:rPr>
          <w:lang w:val="ro-RO"/>
        </w:rPr>
        <w:t xml:space="preserve">ivire la prelungirea perioadei de implementare a </w:t>
      </w:r>
      <w:r w:rsidRPr="00B43F69">
        <w:rPr>
          <w:lang w:val="ro-RO"/>
        </w:rPr>
        <w:t xml:space="preserve">proiectului Strategiei de Dezvoltare Durabilă </w:t>
      </w:r>
      <w:r>
        <w:rPr>
          <w:lang w:val="ro-RO"/>
        </w:rPr>
        <w:t xml:space="preserve"> </w:t>
      </w:r>
      <w:r w:rsidRPr="00B43F69">
        <w:rPr>
          <w:lang w:val="ro-RO"/>
        </w:rPr>
        <w:t>a comunei Cucuruzeni</w:t>
      </w:r>
      <w:r>
        <w:rPr>
          <w:lang w:val="ro-RO"/>
        </w:rPr>
        <w:t xml:space="preserve"> pentru perioada de 2020-2024</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Pranețchii Ilia</w:t>
      </w:r>
    </w:p>
    <w:p w:rsidR="00320F44" w:rsidRDefault="00320F44" w:rsidP="00320F44">
      <w:pPr>
        <w:pStyle w:val="a3"/>
        <w:numPr>
          <w:ilvl w:val="0"/>
          <w:numId w:val="1"/>
        </w:numPr>
        <w:tabs>
          <w:tab w:val="left" w:pos="2505"/>
        </w:tabs>
        <w:rPr>
          <w:lang w:val="ro-RO"/>
        </w:rPr>
      </w:pPr>
      <w:r>
        <w:rPr>
          <w:lang w:val="ro-RO"/>
        </w:rPr>
        <w:t>Cu privire la cererea d-lui Andrei Savițchi</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082CBA" w:rsidRDefault="00320F44" w:rsidP="00320F44">
      <w:pPr>
        <w:pStyle w:val="a3"/>
        <w:numPr>
          <w:ilvl w:val="0"/>
          <w:numId w:val="1"/>
        </w:numPr>
        <w:jc w:val="both"/>
        <w:rPr>
          <w:b/>
          <w:i/>
          <w:lang w:val="fr-FR"/>
        </w:rPr>
      </w:pPr>
      <w:r w:rsidRPr="00082CBA">
        <w:rPr>
          <w:lang w:val="ro-RO"/>
        </w:rPr>
        <w:t>Cu privire  la modificarea deciziei nr.2.1 din 22.03.2020</w:t>
      </w:r>
      <w:r w:rsidRPr="00082CBA">
        <w:rPr>
          <w:b/>
          <w:i/>
          <w:lang w:val="fr-FR"/>
        </w:rPr>
        <w:t xml:space="preserve"> Cu privire la aprobarea participării și semnării Acordului de Parteneriat Teritorial în cadrul Proiectului ”Activități USAID LEADER”, ce vizează aplicarea abordării LEADER în Republica Moldova, implementat de Solidarity Fund PL în RM</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082CBA" w:rsidRDefault="00320F44" w:rsidP="00320F44">
      <w:pPr>
        <w:pStyle w:val="a3"/>
        <w:numPr>
          <w:ilvl w:val="0"/>
          <w:numId w:val="1"/>
        </w:numPr>
        <w:tabs>
          <w:tab w:val="left" w:pos="2505"/>
        </w:tabs>
        <w:rPr>
          <w:lang w:val="ro-RO"/>
        </w:rPr>
      </w:pPr>
      <w:r w:rsidRPr="00082CBA">
        <w:rPr>
          <w:b/>
          <w:lang w:val="en-US"/>
        </w:rPr>
        <w:t xml:space="preserve"> “</w:t>
      </w:r>
      <w:r w:rsidRPr="00082CBA">
        <w:rPr>
          <w:lang w:val="en-US"/>
        </w:rPr>
        <w:t xml:space="preserve">Cu </w:t>
      </w:r>
      <w:proofErr w:type="spellStart"/>
      <w:r w:rsidRPr="00082CBA">
        <w:rPr>
          <w:lang w:val="en-US"/>
        </w:rPr>
        <w:t>privire</w:t>
      </w:r>
      <w:proofErr w:type="spellEnd"/>
      <w:r w:rsidRPr="00082CBA">
        <w:rPr>
          <w:lang w:val="en-US"/>
        </w:rPr>
        <w:t xml:space="preserve"> la </w:t>
      </w:r>
      <w:proofErr w:type="spellStart"/>
      <w:r w:rsidRPr="00082CBA">
        <w:rPr>
          <w:lang w:val="en-US"/>
        </w:rPr>
        <w:t>casarea</w:t>
      </w:r>
      <w:proofErr w:type="spellEnd"/>
      <w:r w:rsidRPr="00082CBA">
        <w:rPr>
          <w:lang w:val="en-US"/>
        </w:rPr>
        <w:t xml:space="preserve"> </w:t>
      </w:r>
      <w:proofErr w:type="spellStart"/>
      <w:r w:rsidRPr="00082CBA">
        <w:rPr>
          <w:lang w:val="en-US"/>
        </w:rPr>
        <w:t>plantației</w:t>
      </w:r>
      <w:proofErr w:type="spellEnd"/>
      <w:r w:rsidRPr="00082CBA">
        <w:rPr>
          <w:lang w:val="en-US"/>
        </w:rPr>
        <w:t xml:space="preserve"> </w:t>
      </w:r>
      <w:proofErr w:type="spellStart"/>
      <w:r w:rsidRPr="00082CBA">
        <w:rPr>
          <w:lang w:val="en-US"/>
        </w:rPr>
        <w:t>perene</w:t>
      </w:r>
      <w:proofErr w:type="spellEnd"/>
      <w:r w:rsidRPr="00082CBA">
        <w:rPr>
          <w:lang w:val="en-US"/>
        </w:rPr>
        <w:t>”</w:t>
      </w:r>
    </w:p>
    <w:p w:rsidR="00320F44" w:rsidRDefault="00320F44" w:rsidP="00320F44">
      <w:pPr>
        <w:tabs>
          <w:tab w:val="left" w:pos="2505"/>
        </w:tabs>
        <w:rPr>
          <w:lang w:val="ro-RO"/>
        </w:rPr>
      </w:pPr>
      <w:r w:rsidRPr="006B0CBE">
        <w:rPr>
          <w:b/>
          <w:lang w:val="ro-RO"/>
        </w:rPr>
        <w:lastRenderedPageBreak/>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Pr>
          <w:b/>
          <w:lang w:val="en-US"/>
        </w:rPr>
        <w:t xml:space="preserve"> </w:t>
      </w: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52241C" w:rsidRDefault="00320F44" w:rsidP="00320F44">
      <w:pPr>
        <w:pStyle w:val="a3"/>
        <w:numPr>
          <w:ilvl w:val="0"/>
          <w:numId w:val="1"/>
        </w:numPr>
        <w:tabs>
          <w:tab w:val="left" w:pos="2505"/>
        </w:tabs>
        <w:rPr>
          <w:lang w:val="ro-RO"/>
        </w:rPr>
      </w:pPr>
      <w:r w:rsidRPr="0052241C">
        <w:rPr>
          <w:b/>
          <w:lang w:val="en-US"/>
        </w:rPr>
        <w:t>“</w:t>
      </w:r>
      <w:r w:rsidRPr="0052241C">
        <w:rPr>
          <w:lang w:val="en-US"/>
        </w:rPr>
        <w:t xml:space="preserve">Cu </w:t>
      </w:r>
      <w:proofErr w:type="spellStart"/>
      <w:r w:rsidRPr="0052241C">
        <w:rPr>
          <w:lang w:val="en-US"/>
        </w:rPr>
        <w:t>privire</w:t>
      </w:r>
      <w:proofErr w:type="spellEnd"/>
      <w:r w:rsidRPr="0052241C">
        <w:rPr>
          <w:lang w:val="en-US"/>
        </w:rPr>
        <w:t xml:space="preserve"> la </w:t>
      </w:r>
      <w:proofErr w:type="spellStart"/>
      <w:r w:rsidRPr="0052241C">
        <w:rPr>
          <w:lang w:val="en-US"/>
        </w:rPr>
        <w:t>casarea</w:t>
      </w:r>
      <w:proofErr w:type="spellEnd"/>
      <w:r w:rsidRPr="0052241C">
        <w:rPr>
          <w:lang w:val="en-US"/>
        </w:rPr>
        <w:t xml:space="preserve"> </w:t>
      </w:r>
      <w:proofErr w:type="spellStart"/>
      <w:r w:rsidRPr="0052241C">
        <w:rPr>
          <w:lang w:val="en-US"/>
        </w:rPr>
        <w:t>plantației</w:t>
      </w:r>
      <w:proofErr w:type="spellEnd"/>
      <w:r w:rsidRPr="0052241C">
        <w:rPr>
          <w:lang w:val="en-US"/>
        </w:rPr>
        <w:t xml:space="preserve"> </w:t>
      </w:r>
      <w:proofErr w:type="spellStart"/>
      <w:r w:rsidRPr="0052241C">
        <w:rPr>
          <w:lang w:val="en-US"/>
        </w:rPr>
        <w:t>perene</w:t>
      </w:r>
      <w:proofErr w:type="spellEnd"/>
      <w:r w:rsidRPr="0052241C">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1A7DA4" w:rsidRDefault="00320F44" w:rsidP="00320F44">
      <w:pPr>
        <w:pStyle w:val="a3"/>
        <w:numPr>
          <w:ilvl w:val="0"/>
          <w:numId w:val="1"/>
        </w:numPr>
        <w:tabs>
          <w:tab w:val="left" w:pos="2505"/>
        </w:tabs>
        <w:rPr>
          <w:lang w:val="ro-RO"/>
        </w:rPr>
      </w:pPr>
      <w:r w:rsidRPr="001A7DA4">
        <w:rPr>
          <w:b/>
          <w:lang w:val="en-US"/>
        </w:rPr>
        <w:t>“</w:t>
      </w:r>
      <w:r w:rsidRPr="001A7DA4">
        <w:rPr>
          <w:lang w:val="en-US"/>
        </w:rPr>
        <w:t xml:space="preserve">Cu </w:t>
      </w:r>
      <w:proofErr w:type="spellStart"/>
      <w:r w:rsidRPr="001A7DA4">
        <w:rPr>
          <w:lang w:val="en-US"/>
        </w:rPr>
        <w:t>privire</w:t>
      </w:r>
      <w:proofErr w:type="spellEnd"/>
      <w:r w:rsidRPr="001A7DA4">
        <w:rPr>
          <w:lang w:val="en-US"/>
        </w:rPr>
        <w:t xml:space="preserve"> la </w:t>
      </w:r>
      <w:proofErr w:type="spellStart"/>
      <w:r w:rsidRPr="001A7DA4">
        <w:rPr>
          <w:lang w:val="en-US"/>
        </w:rPr>
        <w:t>casarea</w:t>
      </w:r>
      <w:proofErr w:type="spellEnd"/>
      <w:r w:rsidRPr="001A7DA4">
        <w:rPr>
          <w:lang w:val="en-US"/>
        </w:rPr>
        <w:t xml:space="preserve"> </w:t>
      </w:r>
      <w:proofErr w:type="spellStart"/>
      <w:r w:rsidRPr="001A7DA4">
        <w:rPr>
          <w:lang w:val="en-US"/>
        </w:rPr>
        <w:t>plantației</w:t>
      </w:r>
      <w:proofErr w:type="spellEnd"/>
      <w:r w:rsidRPr="001A7DA4">
        <w:rPr>
          <w:lang w:val="en-US"/>
        </w:rPr>
        <w:t xml:space="preserve"> </w:t>
      </w:r>
      <w:proofErr w:type="spellStart"/>
      <w:r w:rsidRPr="001A7DA4">
        <w:rPr>
          <w:lang w:val="en-US"/>
        </w:rPr>
        <w:t>perene</w:t>
      </w:r>
      <w:proofErr w:type="spellEnd"/>
      <w:r w:rsidRPr="001A7DA4">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CC77FF" w:rsidRDefault="00320F44" w:rsidP="00320F44">
      <w:pPr>
        <w:pStyle w:val="a3"/>
        <w:numPr>
          <w:ilvl w:val="0"/>
          <w:numId w:val="1"/>
        </w:numPr>
        <w:tabs>
          <w:tab w:val="left" w:pos="2505"/>
        </w:tabs>
        <w:rPr>
          <w:lang w:val="ro-RO"/>
        </w:rPr>
      </w:pPr>
      <w:r w:rsidRPr="00CC77FF">
        <w:rPr>
          <w:b/>
          <w:lang w:val="en-US"/>
        </w:rPr>
        <w:t>“</w:t>
      </w:r>
      <w:r w:rsidRPr="00CC77FF">
        <w:rPr>
          <w:lang w:val="en-US"/>
        </w:rPr>
        <w:t xml:space="preserve">Cu </w:t>
      </w:r>
      <w:proofErr w:type="spellStart"/>
      <w:r w:rsidRPr="00CC77FF">
        <w:rPr>
          <w:lang w:val="en-US"/>
        </w:rPr>
        <w:t>privire</w:t>
      </w:r>
      <w:proofErr w:type="spellEnd"/>
      <w:r w:rsidRPr="00CC77FF">
        <w:rPr>
          <w:lang w:val="en-US"/>
        </w:rPr>
        <w:t xml:space="preserve"> la </w:t>
      </w:r>
      <w:proofErr w:type="spellStart"/>
      <w:r w:rsidRPr="00CC77FF">
        <w:rPr>
          <w:lang w:val="en-US"/>
        </w:rPr>
        <w:t>casarea</w:t>
      </w:r>
      <w:proofErr w:type="spellEnd"/>
      <w:r w:rsidRPr="00CC77FF">
        <w:rPr>
          <w:lang w:val="en-US"/>
        </w:rPr>
        <w:t xml:space="preserve"> </w:t>
      </w:r>
      <w:proofErr w:type="spellStart"/>
      <w:r w:rsidRPr="00CC77FF">
        <w:rPr>
          <w:lang w:val="en-US"/>
        </w:rPr>
        <w:t>plantației</w:t>
      </w:r>
      <w:proofErr w:type="spellEnd"/>
      <w:r w:rsidRPr="00CC77FF">
        <w:rPr>
          <w:lang w:val="en-US"/>
        </w:rPr>
        <w:t xml:space="preserve"> </w:t>
      </w:r>
      <w:proofErr w:type="spellStart"/>
      <w:r w:rsidRPr="00CC77FF">
        <w:rPr>
          <w:lang w:val="en-US"/>
        </w:rPr>
        <w:t>perene</w:t>
      </w:r>
      <w:proofErr w:type="spellEnd"/>
      <w:r w:rsidRPr="00CC77FF">
        <w:rPr>
          <w:lang w:val="en-US"/>
        </w:rPr>
        <w:t>”</w:t>
      </w:r>
    </w:p>
    <w:p w:rsidR="00320F44" w:rsidRDefault="00320F44" w:rsidP="00320F44">
      <w:pPr>
        <w:tabs>
          <w:tab w:val="left" w:pos="2505"/>
        </w:tabs>
        <w:rPr>
          <w:lang w:val="ro-RO"/>
        </w:rPr>
      </w:pPr>
      <w:r w:rsidRPr="006B0CBE">
        <w:rPr>
          <w:b/>
          <w:lang w:val="ro-RO"/>
        </w:rPr>
        <w:t>Raportor</w:t>
      </w:r>
      <w:r w:rsidRPr="006B0CBE">
        <w:rPr>
          <w:lang w:val="ro-RO"/>
        </w:rPr>
        <w:t xml:space="preserve">: </w:t>
      </w:r>
      <w:r>
        <w:rPr>
          <w:lang w:val="ro-RO"/>
        </w:rPr>
        <w:t>Ceban Tatiana</w:t>
      </w:r>
    </w:p>
    <w:p w:rsidR="00320F44" w:rsidRPr="00781D2E" w:rsidRDefault="00320F44" w:rsidP="00320F44">
      <w:pPr>
        <w:pStyle w:val="a3"/>
        <w:tabs>
          <w:tab w:val="left" w:pos="2505"/>
        </w:tabs>
        <w:rPr>
          <w:lang w:val="ro-RO"/>
        </w:rPr>
      </w:pPr>
    </w:p>
    <w:p w:rsidR="00320F44" w:rsidRPr="00CC77FF" w:rsidRDefault="00320F44" w:rsidP="00320F44">
      <w:pPr>
        <w:tabs>
          <w:tab w:val="left" w:pos="2505"/>
        </w:tabs>
        <w:rPr>
          <w:lang w:val="ro-RO"/>
        </w:rPr>
      </w:pPr>
    </w:p>
    <w:p w:rsidR="00320F44" w:rsidRPr="0096692C" w:rsidRDefault="00320F44" w:rsidP="00320F44">
      <w:pPr>
        <w:tabs>
          <w:tab w:val="left" w:pos="2505"/>
        </w:tabs>
        <w:rPr>
          <w:lang w:val="ro-RO"/>
        </w:rPr>
      </w:pPr>
    </w:p>
    <w:p w:rsidR="00320F44" w:rsidRDefault="00320F44" w:rsidP="00320F44">
      <w:pPr>
        <w:tabs>
          <w:tab w:val="left" w:pos="2505"/>
        </w:tabs>
        <w:rPr>
          <w:lang w:val="ro-RO"/>
        </w:rPr>
      </w:pPr>
    </w:p>
    <w:p w:rsidR="00320F44" w:rsidRDefault="00320F44" w:rsidP="00320F44">
      <w:pPr>
        <w:tabs>
          <w:tab w:val="left" w:pos="2505"/>
        </w:tabs>
        <w:rPr>
          <w:lang w:val="ro-RO"/>
        </w:rPr>
      </w:pPr>
    </w:p>
    <w:p w:rsidR="00320F44" w:rsidRDefault="00320F44" w:rsidP="00320F44">
      <w:pPr>
        <w:tabs>
          <w:tab w:val="left" w:pos="2505"/>
        </w:tabs>
        <w:rPr>
          <w:lang w:val="ro-RO"/>
        </w:rPr>
      </w:pPr>
    </w:p>
    <w:p w:rsidR="00320F44" w:rsidRDefault="00320F44" w:rsidP="00320F44">
      <w:pPr>
        <w:tabs>
          <w:tab w:val="left" w:pos="2505"/>
        </w:tabs>
        <w:rPr>
          <w:lang w:val="ro-RO"/>
        </w:rPr>
      </w:pPr>
      <w:r>
        <w:rPr>
          <w:lang w:val="ro-RO"/>
        </w:rPr>
        <w:t xml:space="preserve">    </w:t>
      </w:r>
      <w:r w:rsidRPr="00D45F6C">
        <w:rPr>
          <w:lang w:val="ro-RO"/>
        </w:rPr>
        <w:t xml:space="preserve">Primarul comunei Cucuruzeni                                    </w:t>
      </w:r>
      <w:r>
        <w:rPr>
          <w:lang w:val="ro-RO"/>
        </w:rPr>
        <w:t xml:space="preserve">                          </w:t>
      </w:r>
      <w:r w:rsidRPr="00D45F6C">
        <w:rPr>
          <w:lang w:val="ro-RO"/>
        </w:rPr>
        <w:t xml:space="preserve"> </w:t>
      </w:r>
      <w:r>
        <w:rPr>
          <w:lang w:val="ro-RO"/>
        </w:rPr>
        <w:t>Pranețchii Ilia</w:t>
      </w:r>
    </w:p>
    <w:p w:rsidR="00B23C06" w:rsidRPr="00320F44" w:rsidRDefault="00B23C06">
      <w:pPr>
        <w:rPr>
          <w:lang w:val="ro-RO"/>
        </w:rPr>
      </w:pPr>
      <w:bookmarkStart w:id="0" w:name="_GoBack"/>
      <w:bookmarkEnd w:id="0"/>
    </w:p>
    <w:sectPr w:rsidR="00B23C06" w:rsidRPr="0032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70933"/>
    <w:multiLevelType w:val="hybridMultilevel"/>
    <w:tmpl w:val="7DAEF20A"/>
    <w:lvl w:ilvl="0" w:tplc="2506D3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44"/>
    <w:rsid w:val="00320F44"/>
    <w:rsid w:val="00B2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
    <w:basedOn w:val="a"/>
    <w:uiPriority w:val="34"/>
    <w:qFormat/>
    <w:rsid w:val="00320F44"/>
    <w:pPr>
      <w:ind w:left="720"/>
      <w:contextualSpacing/>
    </w:pPr>
  </w:style>
  <w:style w:type="paragraph" w:styleId="a4">
    <w:name w:val="Balloon Text"/>
    <w:basedOn w:val="a"/>
    <w:link w:val="a5"/>
    <w:uiPriority w:val="99"/>
    <w:semiHidden/>
    <w:unhideWhenUsed/>
    <w:rsid w:val="00320F44"/>
    <w:rPr>
      <w:rFonts w:ascii="Tahoma" w:hAnsi="Tahoma" w:cs="Tahoma"/>
      <w:sz w:val="16"/>
      <w:szCs w:val="16"/>
    </w:rPr>
  </w:style>
  <w:style w:type="character" w:customStyle="1" w:styleId="a5">
    <w:name w:val="Текст выноски Знак"/>
    <w:basedOn w:val="a0"/>
    <w:link w:val="a4"/>
    <w:uiPriority w:val="99"/>
    <w:semiHidden/>
    <w:rsid w:val="00320F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
    <w:basedOn w:val="a"/>
    <w:uiPriority w:val="34"/>
    <w:qFormat/>
    <w:rsid w:val="00320F44"/>
    <w:pPr>
      <w:ind w:left="720"/>
      <w:contextualSpacing/>
    </w:pPr>
  </w:style>
  <w:style w:type="paragraph" w:styleId="a4">
    <w:name w:val="Balloon Text"/>
    <w:basedOn w:val="a"/>
    <w:link w:val="a5"/>
    <w:uiPriority w:val="99"/>
    <w:semiHidden/>
    <w:unhideWhenUsed/>
    <w:rsid w:val="00320F44"/>
    <w:rPr>
      <w:rFonts w:ascii="Tahoma" w:hAnsi="Tahoma" w:cs="Tahoma"/>
      <w:sz w:val="16"/>
      <w:szCs w:val="16"/>
    </w:rPr>
  </w:style>
  <w:style w:type="character" w:customStyle="1" w:styleId="a5">
    <w:name w:val="Текст выноски Знак"/>
    <w:basedOn w:val="a0"/>
    <w:link w:val="a4"/>
    <w:uiPriority w:val="99"/>
    <w:semiHidden/>
    <w:rsid w:val="00320F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2020-08-21T12:45:00Z</dcterms:created>
  <dcterms:modified xsi:type="dcterms:W3CDTF">2020-08-21T12:46:00Z</dcterms:modified>
</cp:coreProperties>
</file>